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B9" w:rsidRPr="004511E1" w:rsidRDefault="00AA45B9" w:rsidP="00AA45B9">
      <w:pPr>
        <w:rPr>
          <w:rFonts w:ascii="宋体"/>
          <w:sz w:val="24"/>
        </w:rPr>
      </w:pPr>
      <w:r w:rsidRPr="004511E1">
        <w:rPr>
          <w:rFonts w:hint="eastAsia"/>
          <w:sz w:val="24"/>
        </w:rPr>
        <w:t>证券代码：</w:t>
      </w:r>
      <w:r w:rsidRPr="004511E1">
        <w:rPr>
          <w:sz w:val="24"/>
        </w:rPr>
        <w:t xml:space="preserve">601928       </w:t>
      </w:r>
      <w:r w:rsidRPr="004511E1">
        <w:rPr>
          <w:rFonts w:hint="eastAsia"/>
          <w:sz w:val="24"/>
        </w:rPr>
        <w:t>证券简称：凤凰传媒</w:t>
      </w:r>
      <w:r w:rsidRPr="004511E1">
        <w:rPr>
          <w:sz w:val="24"/>
        </w:rPr>
        <w:t xml:space="preserve">   </w:t>
      </w:r>
      <w:r>
        <w:rPr>
          <w:sz w:val="24"/>
        </w:rPr>
        <w:tab/>
      </w:r>
      <w:r>
        <w:rPr>
          <w:sz w:val="24"/>
        </w:rPr>
        <w:tab/>
      </w:r>
      <w:r w:rsidRPr="004511E1">
        <w:rPr>
          <w:rFonts w:hint="eastAsia"/>
          <w:sz w:val="24"/>
        </w:rPr>
        <w:t>公告编号：</w:t>
      </w:r>
      <w:r w:rsidR="009C4535">
        <w:rPr>
          <w:rFonts w:ascii="宋体" w:hAnsi="宋体"/>
          <w:sz w:val="24"/>
        </w:rPr>
        <w:t>201</w:t>
      </w:r>
      <w:r w:rsidR="005A0BC6">
        <w:rPr>
          <w:rFonts w:ascii="宋体" w:hAnsi="宋体" w:hint="eastAsia"/>
          <w:sz w:val="24"/>
        </w:rPr>
        <w:t>6</w:t>
      </w:r>
      <w:r w:rsidRPr="004511E1">
        <w:rPr>
          <w:rFonts w:ascii="宋体" w:hAnsi="宋体"/>
          <w:sz w:val="24"/>
        </w:rPr>
        <w:t>-0</w:t>
      </w:r>
      <w:r w:rsidR="00811FFE">
        <w:rPr>
          <w:rFonts w:ascii="宋体" w:hAnsi="宋体" w:hint="eastAsia"/>
          <w:sz w:val="24"/>
        </w:rPr>
        <w:t>12</w:t>
      </w:r>
    </w:p>
    <w:p w:rsidR="00AA45B9" w:rsidRPr="00EB5E18" w:rsidRDefault="00AA45B9" w:rsidP="00812CF8">
      <w:pPr>
        <w:spacing w:line="500" w:lineRule="exact"/>
        <w:jc w:val="center"/>
        <w:rPr>
          <w:b/>
          <w:color w:val="FF0000"/>
          <w:sz w:val="32"/>
          <w:szCs w:val="32"/>
        </w:rPr>
      </w:pPr>
    </w:p>
    <w:p w:rsidR="00AA45B9" w:rsidRPr="00006178" w:rsidRDefault="00AA45B9" w:rsidP="00812CF8">
      <w:pPr>
        <w:spacing w:line="500" w:lineRule="exact"/>
        <w:jc w:val="center"/>
        <w:rPr>
          <w:b/>
          <w:color w:val="FF0000"/>
          <w:sz w:val="32"/>
          <w:szCs w:val="32"/>
        </w:rPr>
      </w:pPr>
      <w:r w:rsidRPr="00006178">
        <w:rPr>
          <w:rFonts w:hint="eastAsia"/>
          <w:b/>
          <w:color w:val="FF0000"/>
          <w:sz w:val="32"/>
          <w:szCs w:val="32"/>
        </w:rPr>
        <w:t>江苏凤凰出版传媒股份有限公司</w:t>
      </w:r>
    </w:p>
    <w:p w:rsidR="00AA45B9" w:rsidRPr="00006178" w:rsidRDefault="006429DE" w:rsidP="00812CF8">
      <w:pPr>
        <w:spacing w:line="500" w:lineRule="exact"/>
        <w:jc w:val="center"/>
        <w:rPr>
          <w:sz w:val="24"/>
        </w:rPr>
      </w:pPr>
      <w:r w:rsidRPr="006429DE">
        <w:rPr>
          <w:rFonts w:hint="eastAsia"/>
          <w:b/>
          <w:color w:val="FF0000"/>
          <w:sz w:val="32"/>
          <w:szCs w:val="32"/>
        </w:rPr>
        <w:t>关于</w:t>
      </w:r>
      <w:r w:rsidR="002B2B84">
        <w:rPr>
          <w:rFonts w:hint="eastAsia"/>
          <w:b/>
          <w:color w:val="FF0000"/>
          <w:sz w:val="32"/>
          <w:szCs w:val="32"/>
        </w:rPr>
        <w:t>第三届董事会第一</w:t>
      </w:r>
      <w:r w:rsidR="00EB5E18">
        <w:rPr>
          <w:rFonts w:hint="eastAsia"/>
          <w:b/>
          <w:color w:val="FF0000"/>
          <w:sz w:val="32"/>
          <w:szCs w:val="32"/>
        </w:rPr>
        <w:t>次会议决议的</w:t>
      </w:r>
      <w:r w:rsidRPr="006429DE">
        <w:rPr>
          <w:rFonts w:hint="eastAsia"/>
          <w:b/>
          <w:color w:val="FF0000"/>
          <w:sz w:val="32"/>
          <w:szCs w:val="32"/>
        </w:rPr>
        <w:t>公告</w:t>
      </w:r>
      <w:r w:rsidR="006A13E9" w:rsidRPr="006A13E9">
        <w:rPr>
          <w:noProof/>
        </w:rPr>
        <w:pict>
          <v:rect id="矩形 1" o:spid="_x0000_s1026" style="position:absolute;left:0;text-align:left;margin-left:-9pt;margin-top:47.25pt;width:441pt;height:44.2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" filled="f" strokecolor="#080808"/>
        </w:pict>
      </w:r>
      <w:r w:rsidR="00372CBD" w:rsidRPr="00372CBD">
        <w:rPr>
          <w:rFonts w:hint="eastAsia"/>
          <w:b/>
          <w:color w:val="FF0000"/>
          <w:sz w:val="32"/>
          <w:szCs w:val="32"/>
        </w:rPr>
        <w:t xml:space="preserve"> </w:t>
      </w:r>
      <w:r w:rsidR="00372CBD" w:rsidRPr="00372CBD">
        <w:rPr>
          <w:b/>
          <w:color w:val="FF0000"/>
          <w:sz w:val="32"/>
          <w:szCs w:val="32"/>
        </w:rPr>
        <w:cr/>
      </w:r>
    </w:p>
    <w:p w:rsidR="00AA45B9" w:rsidRDefault="00AA45B9" w:rsidP="00AA45B9">
      <w:pPr>
        <w:rPr>
          <w:sz w:val="24"/>
        </w:rPr>
      </w:pPr>
      <w:r w:rsidRPr="00006178">
        <w:rPr>
          <w:rFonts w:hint="eastAsia"/>
          <w:sz w:val="24"/>
        </w:rPr>
        <w:t>本公司董事会及全体董事保证本公告内容不存在任何虚假记载、误导性陈述或者重大遗漏，并对其内容的真实性、准确性和完整性承担个别及连带责任。</w:t>
      </w:r>
    </w:p>
    <w:p w:rsidR="00AA45B9" w:rsidRDefault="00AA45B9" w:rsidP="00AA45B9">
      <w:pPr>
        <w:rPr>
          <w:sz w:val="24"/>
        </w:rPr>
      </w:pPr>
    </w:p>
    <w:p w:rsidR="00F16A2B" w:rsidRDefault="00F16A2B" w:rsidP="00C6260D">
      <w:pPr>
        <w:spacing w:line="460" w:lineRule="exact"/>
        <w:ind w:firstLineChars="200" w:firstLine="480"/>
        <w:rPr>
          <w:rFonts w:asciiTheme="minorEastAsia" w:hAnsiTheme="minorEastAsia"/>
          <w:sz w:val="24"/>
        </w:rPr>
      </w:pPr>
    </w:p>
    <w:p w:rsidR="00EB5E18" w:rsidRDefault="00EB5E18" w:rsidP="00517D32">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江苏凤凰出版传媒股份有限公司（以下简称</w:t>
      </w:r>
      <w:r w:rsidR="00517D32">
        <w:rPr>
          <w:rFonts w:ascii="宋体" w:hAnsiTheme="minorHAnsi" w:cs="宋体" w:hint="eastAsia"/>
          <w:kern w:val="0"/>
          <w:sz w:val="24"/>
        </w:rPr>
        <w:t>“凤凰传媒”或</w:t>
      </w:r>
      <w:r w:rsidR="002B2B84">
        <w:rPr>
          <w:rFonts w:ascii="宋体" w:hAnsiTheme="minorHAnsi" w:cs="宋体" w:hint="eastAsia"/>
          <w:kern w:val="0"/>
          <w:sz w:val="24"/>
        </w:rPr>
        <w:t>“公司”）第三届董事会第一</w:t>
      </w:r>
      <w:r>
        <w:rPr>
          <w:rFonts w:ascii="宋体" w:hAnsiTheme="minorHAnsi" w:cs="宋体" w:hint="eastAsia"/>
          <w:kern w:val="0"/>
          <w:sz w:val="24"/>
        </w:rPr>
        <w:t>次会议于</w:t>
      </w:r>
      <w:r>
        <w:rPr>
          <w:rFonts w:ascii="宋体" w:hAnsiTheme="minorHAnsi" w:cs="宋体"/>
          <w:kern w:val="0"/>
          <w:sz w:val="24"/>
        </w:rPr>
        <w:t>201</w:t>
      </w:r>
      <w:r>
        <w:rPr>
          <w:rFonts w:ascii="宋体" w:hAnsiTheme="minorHAnsi" w:cs="宋体" w:hint="eastAsia"/>
          <w:kern w:val="0"/>
          <w:sz w:val="24"/>
        </w:rPr>
        <w:t>6</w:t>
      </w:r>
      <w:r>
        <w:rPr>
          <w:rFonts w:ascii="宋体" w:hAnsiTheme="minorHAnsi" w:cs="宋体"/>
          <w:kern w:val="0"/>
          <w:sz w:val="24"/>
        </w:rPr>
        <w:t xml:space="preserve"> </w:t>
      </w:r>
      <w:r>
        <w:rPr>
          <w:rFonts w:ascii="宋体" w:hAnsiTheme="minorHAnsi" w:cs="宋体" w:hint="eastAsia"/>
          <w:kern w:val="0"/>
          <w:sz w:val="24"/>
        </w:rPr>
        <w:t>年3月</w:t>
      </w:r>
      <w:r w:rsidR="002B2B84">
        <w:rPr>
          <w:rFonts w:ascii="宋体" w:hAnsiTheme="minorHAnsi" w:cs="宋体" w:hint="eastAsia"/>
          <w:kern w:val="0"/>
          <w:sz w:val="24"/>
        </w:rPr>
        <w:t>24</w:t>
      </w:r>
      <w:r>
        <w:rPr>
          <w:rFonts w:ascii="宋体" w:hAnsiTheme="minorHAnsi" w:cs="宋体" w:hint="eastAsia"/>
          <w:kern w:val="0"/>
          <w:sz w:val="24"/>
        </w:rPr>
        <w:t>日以现场表决方式召开，会议应参加表决董事</w:t>
      </w:r>
      <w:r>
        <w:rPr>
          <w:rFonts w:ascii="宋体" w:hAnsiTheme="minorHAnsi" w:cs="宋体"/>
          <w:kern w:val="0"/>
          <w:sz w:val="24"/>
        </w:rPr>
        <w:t>1</w:t>
      </w:r>
      <w:r w:rsidR="002B2B84">
        <w:rPr>
          <w:rFonts w:ascii="宋体" w:hAnsiTheme="minorHAnsi" w:cs="宋体" w:hint="eastAsia"/>
          <w:kern w:val="0"/>
          <w:sz w:val="24"/>
        </w:rPr>
        <w:t>1</w:t>
      </w:r>
      <w:r>
        <w:rPr>
          <w:rFonts w:ascii="宋体" w:hAnsiTheme="minorHAnsi" w:cs="宋体" w:hint="eastAsia"/>
          <w:kern w:val="0"/>
          <w:sz w:val="24"/>
        </w:rPr>
        <w:t>人，实际参加表决董事</w:t>
      </w:r>
      <w:r>
        <w:rPr>
          <w:rFonts w:ascii="宋体" w:hAnsiTheme="minorHAnsi" w:cs="宋体"/>
          <w:kern w:val="0"/>
          <w:sz w:val="24"/>
        </w:rPr>
        <w:t>1</w:t>
      </w:r>
      <w:r w:rsidR="002B2B84">
        <w:rPr>
          <w:rFonts w:ascii="宋体" w:hAnsiTheme="minorHAnsi" w:cs="宋体" w:hint="eastAsia"/>
          <w:kern w:val="0"/>
          <w:sz w:val="24"/>
        </w:rPr>
        <w:t>1</w:t>
      </w:r>
      <w:r>
        <w:rPr>
          <w:rFonts w:ascii="宋体" w:hAnsiTheme="minorHAnsi" w:cs="宋体" w:hint="eastAsia"/>
          <w:kern w:val="0"/>
          <w:sz w:val="24"/>
        </w:rPr>
        <w:t>人。会议召开符合《公司法》和《公司章程》的有关规定。</w:t>
      </w:r>
    </w:p>
    <w:p w:rsidR="006429DE" w:rsidRPr="00C6260D" w:rsidRDefault="003C29EE" w:rsidP="00517D32">
      <w:pPr>
        <w:widowControl/>
        <w:spacing w:line="440" w:lineRule="exact"/>
        <w:ind w:firstLineChars="250" w:firstLine="600"/>
        <w:jc w:val="left"/>
        <w:rPr>
          <w:rFonts w:asciiTheme="minorEastAsia" w:hAnsiTheme="minorEastAsia"/>
          <w:sz w:val="24"/>
        </w:rPr>
      </w:pPr>
      <w:r>
        <w:rPr>
          <w:rFonts w:ascii="宋体" w:hAnsiTheme="minorHAnsi" w:cs="宋体" w:hint="eastAsia"/>
          <w:kern w:val="0"/>
          <w:sz w:val="24"/>
        </w:rPr>
        <w:t>本次会议由</w:t>
      </w:r>
      <w:r w:rsidR="002B2B84">
        <w:rPr>
          <w:rFonts w:ascii="宋体" w:hAnsiTheme="minorHAnsi" w:cs="宋体" w:hint="eastAsia"/>
          <w:kern w:val="0"/>
          <w:sz w:val="24"/>
        </w:rPr>
        <w:t>张建康先生</w:t>
      </w:r>
      <w:r w:rsidR="00EB5E18">
        <w:rPr>
          <w:rFonts w:ascii="宋体" w:hAnsiTheme="minorHAnsi" w:cs="宋体" w:hint="eastAsia"/>
          <w:kern w:val="0"/>
          <w:sz w:val="24"/>
        </w:rPr>
        <w:t>召集，采用记名投票方式，审议并通过了如下议案：</w:t>
      </w:r>
    </w:p>
    <w:p w:rsidR="00E365D4" w:rsidRPr="000A4B02" w:rsidRDefault="00480ECB" w:rsidP="00517D32">
      <w:pPr>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一、</w:t>
      </w:r>
      <w:r>
        <w:rPr>
          <w:rFonts w:ascii="宋体" w:hAnsiTheme="minorHAnsi" w:cs="宋体" w:hint="eastAsia"/>
          <w:kern w:val="0"/>
          <w:sz w:val="24"/>
        </w:rPr>
        <w:t>审议通过了《</w:t>
      </w:r>
      <w:r w:rsidR="002B2B84" w:rsidRPr="000A4B02">
        <w:rPr>
          <w:rFonts w:ascii="宋体" w:hAnsiTheme="minorHAnsi" w:cs="宋体" w:hint="eastAsia"/>
          <w:kern w:val="0"/>
          <w:sz w:val="24"/>
        </w:rPr>
        <w:t>关于选举公司第三届董事会董事长的议案</w:t>
      </w:r>
      <w:r>
        <w:rPr>
          <w:rFonts w:ascii="宋体" w:hAnsiTheme="minorHAnsi" w:cs="宋体" w:hint="eastAsia"/>
          <w:kern w:val="0"/>
          <w:sz w:val="24"/>
        </w:rPr>
        <w:t>》</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根据《中华人民共和国公司法》的规定，依照公司章程，公司控股股东江苏凤凰出版传媒集团有限公司推荐张建康先生担任公司第三届董事会董事长，</w:t>
      </w:r>
      <w:r w:rsidRPr="000A4B02">
        <w:rPr>
          <w:rFonts w:ascii="宋体" w:hAnsiTheme="minorHAnsi" w:cs="宋体"/>
          <w:kern w:val="0"/>
          <w:sz w:val="24"/>
        </w:rPr>
        <w:t>任期自本次董事会决议通过之日至本届董事会届满。</w:t>
      </w:r>
    </w:p>
    <w:p w:rsidR="00480ECB" w:rsidRDefault="00480ECB" w:rsidP="00517D32">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002B2B84" w:rsidRPr="000A4B02">
        <w:rPr>
          <w:rFonts w:ascii="宋体" w:hAnsiTheme="minorHAnsi" w:cs="宋体" w:hint="eastAsia"/>
          <w:kern w:val="0"/>
          <w:sz w:val="24"/>
        </w:rPr>
        <w:t>1</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480ECB" w:rsidRDefault="00480ECB" w:rsidP="00517D32">
      <w:pPr>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二、审议通过了</w:t>
      </w:r>
      <w:r>
        <w:rPr>
          <w:rFonts w:ascii="宋体" w:hAnsiTheme="minorHAnsi" w:cs="宋体" w:hint="eastAsia"/>
          <w:kern w:val="0"/>
          <w:sz w:val="24"/>
        </w:rPr>
        <w:t>《</w:t>
      </w:r>
      <w:r w:rsidR="002B2B84" w:rsidRPr="000A4B02">
        <w:rPr>
          <w:rFonts w:ascii="宋体" w:hAnsiTheme="minorHAnsi" w:cs="宋体" w:hint="eastAsia"/>
          <w:kern w:val="0"/>
          <w:sz w:val="24"/>
        </w:rPr>
        <w:t>关于选举公司第三届董事会副董事长的议案</w:t>
      </w:r>
      <w:r>
        <w:rPr>
          <w:rFonts w:ascii="宋体" w:hAnsiTheme="minorHAnsi" w:cs="宋体" w:hint="eastAsia"/>
          <w:kern w:val="0"/>
          <w:sz w:val="24"/>
        </w:rPr>
        <w:t>》</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根据《中华人民共和国公司法》的规定，依照公司章程，公司控股股东江苏凤凰出版传媒集团有限公司推荐周斌先生、王译萱先生担任公司第三届董事会副董事长，</w:t>
      </w:r>
      <w:r w:rsidRPr="000A4B02">
        <w:rPr>
          <w:rFonts w:ascii="宋体" w:hAnsiTheme="minorHAnsi" w:cs="宋体"/>
          <w:kern w:val="0"/>
          <w:sz w:val="24"/>
        </w:rPr>
        <w:t>任期自本次董事会决议通过之日至本届董事会届满。</w:t>
      </w:r>
    </w:p>
    <w:p w:rsidR="00480ECB" w:rsidRDefault="00480ECB" w:rsidP="00517D32">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000A4B02" w:rsidRPr="000A4B02">
        <w:rPr>
          <w:rFonts w:ascii="宋体" w:hAnsiTheme="minorHAnsi" w:cs="宋体" w:hint="eastAsia"/>
          <w:kern w:val="0"/>
          <w:sz w:val="24"/>
        </w:rPr>
        <w:t>1</w:t>
      </w:r>
      <w:r w:rsidRPr="000A4B02">
        <w:rPr>
          <w:rFonts w:ascii="宋体" w:hAnsiTheme="minorHAnsi" w:cs="宋体"/>
          <w:kern w:val="0"/>
          <w:sz w:val="24"/>
        </w:rPr>
        <w:t xml:space="preserve"> </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480ECB" w:rsidRDefault="00480ECB" w:rsidP="00517D32">
      <w:pPr>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三、</w:t>
      </w:r>
      <w:r w:rsidR="006A1C4F">
        <w:rPr>
          <w:rFonts w:ascii="宋体" w:hAnsiTheme="minorHAnsi" w:cs="宋体" w:hint="eastAsia"/>
          <w:kern w:val="0"/>
          <w:sz w:val="24"/>
        </w:rPr>
        <w:t>审议通过了《</w:t>
      </w:r>
      <w:r w:rsidR="002B2B84" w:rsidRPr="000A4B02">
        <w:rPr>
          <w:rFonts w:ascii="宋体" w:hAnsiTheme="minorHAnsi" w:cs="宋体" w:hint="eastAsia"/>
          <w:kern w:val="0"/>
          <w:sz w:val="24"/>
        </w:rPr>
        <w:t>关于公司第三届董事会专门委员会人员组成的议案</w:t>
      </w:r>
      <w:r w:rsidR="006A1C4F">
        <w:rPr>
          <w:rFonts w:ascii="宋体" w:hAnsiTheme="minorHAnsi" w:cs="宋体" w:hint="eastAsia"/>
          <w:kern w:val="0"/>
          <w:sz w:val="24"/>
        </w:rPr>
        <w:t>》</w:t>
      </w:r>
    </w:p>
    <w:p w:rsidR="000A4B02" w:rsidRPr="000A4B02" w:rsidRDefault="000A4B02" w:rsidP="000A4B02">
      <w:pPr>
        <w:spacing w:line="480" w:lineRule="exact"/>
        <w:ind w:firstLineChars="200" w:firstLine="480"/>
        <w:rPr>
          <w:rFonts w:ascii="宋体" w:hAnsiTheme="minorHAnsi" w:cs="宋体"/>
          <w:kern w:val="0"/>
          <w:sz w:val="24"/>
        </w:rPr>
      </w:pPr>
      <w:r w:rsidRPr="000A4B02">
        <w:rPr>
          <w:rFonts w:ascii="宋体" w:hAnsiTheme="minorHAnsi" w:cs="宋体" w:hint="eastAsia"/>
          <w:kern w:val="0"/>
          <w:sz w:val="24"/>
        </w:rPr>
        <w:t>根据《中华人民共和国公司法》的规定，依照公司章程，经公司三分之一以上董事提名，公司第三届董事会各专门委员会调整后的人员组成如下：</w:t>
      </w:r>
    </w:p>
    <w:p w:rsidR="000A4B02" w:rsidRPr="000A4B02" w:rsidRDefault="000A4B02" w:rsidP="000A4B02">
      <w:pPr>
        <w:spacing w:line="480" w:lineRule="exact"/>
        <w:ind w:firstLineChars="200" w:firstLine="480"/>
        <w:rPr>
          <w:rFonts w:ascii="宋体" w:hAnsiTheme="minorHAnsi" w:cs="宋体"/>
          <w:kern w:val="0"/>
          <w:sz w:val="24"/>
        </w:rPr>
      </w:pPr>
      <w:r w:rsidRPr="000A4B02">
        <w:rPr>
          <w:rFonts w:ascii="宋体" w:hAnsiTheme="minorHAnsi" w:cs="宋体" w:hint="eastAsia"/>
          <w:kern w:val="0"/>
          <w:sz w:val="24"/>
        </w:rPr>
        <w:t>1、董事会审计委员会由独立董事杨雄胜、独立董事许成宝以及董事王译萱3人组成，独立董事杨雄胜任主任。</w:t>
      </w:r>
    </w:p>
    <w:p w:rsidR="000A4B02" w:rsidRPr="000A4B02" w:rsidRDefault="000A4B02" w:rsidP="000A4B02">
      <w:pPr>
        <w:spacing w:line="480" w:lineRule="exact"/>
        <w:ind w:firstLineChars="200" w:firstLine="480"/>
        <w:rPr>
          <w:rFonts w:ascii="宋体" w:hAnsiTheme="minorHAnsi" w:cs="宋体"/>
          <w:kern w:val="0"/>
          <w:sz w:val="24"/>
        </w:rPr>
      </w:pPr>
      <w:r w:rsidRPr="000A4B02">
        <w:rPr>
          <w:rFonts w:ascii="宋体" w:hAnsiTheme="minorHAnsi" w:cs="宋体" w:hint="eastAsia"/>
          <w:kern w:val="0"/>
          <w:sz w:val="24"/>
        </w:rPr>
        <w:t>2、董事会薪酬与考核委员会由独立董事罗戎、独立董事应文禄以及董事周斌3人组成，独立董事罗戎任主任。</w:t>
      </w:r>
    </w:p>
    <w:p w:rsidR="000A4B02" w:rsidRPr="000A4B02" w:rsidRDefault="000A4B02" w:rsidP="000A4B02">
      <w:pPr>
        <w:spacing w:line="480" w:lineRule="exact"/>
        <w:ind w:firstLineChars="200" w:firstLine="480"/>
        <w:rPr>
          <w:rFonts w:ascii="宋体" w:hAnsiTheme="minorHAnsi" w:cs="宋体"/>
          <w:kern w:val="0"/>
          <w:sz w:val="24"/>
        </w:rPr>
      </w:pPr>
      <w:r w:rsidRPr="000A4B02">
        <w:rPr>
          <w:rFonts w:ascii="宋体" w:hAnsiTheme="minorHAnsi" w:cs="宋体" w:hint="eastAsia"/>
          <w:kern w:val="0"/>
          <w:sz w:val="24"/>
        </w:rPr>
        <w:lastRenderedPageBreak/>
        <w:t>3、董事会提名委员会由独立董事应文禄、独立董事许成宝以及董事吴小平3人组成，独立董事应文禄任主任。</w:t>
      </w:r>
    </w:p>
    <w:p w:rsidR="000A4B02" w:rsidRPr="000A4B02" w:rsidRDefault="000A4B02" w:rsidP="000A4B02">
      <w:pPr>
        <w:spacing w:line="480" w:lineRule="exact"/>
        <w:ind w:firstLineChars="200" w:firstLine="480"/>
        <w:rPr>
          <w:rFonts w:ascii="宋体" w:hAnsiTheme="minorHAnsi" w:cs="宋体"/>
          <w:kern w:val="0"/>
          <w:sz w:val="24"/>
        </w:rPr>
      </w:pPr>
      <w:r w:rsidRPr="000A4B02">
        <w:rPr>
          <w:rFonts w:ascii="宋体" w:hAnsiTheme="minorHAnsi" w:cs="宋体" w:hint="eastAsia"/>
          <w:kern w:val="0"/>
          <w:sz w:val="24"/>
        </w:rPr>
        <w:t>4、董事会战略委员会由董事张建康、孙真福、佘江涛、单翔以及独立董事罗戎5人组成，董事张建康任主任。</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上述人员组成自</w:t>
      </w:r>
      <w:r w:rsidRPr="000A4B02">
        <w:rPr>
          <w:rFonts w:ascii="宋体" w:hAnsiTheme="minorHAnsi" w:cs="宋体"/>
          <w:kern w:val="0"/>
          <w:sz w:val="24"/>
        </w:rPr>
        <w:t>本次董事会决议通过之日至本届董事会届满。</w:t>
      </w:r>
    </w:p>
    <w:p w:rsidR="006A1C4F" w:rsidRDefault="006A1C4F" w:rsidP="00517D32">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002B2B84" w:rsidRPr="000A4B02">
        <w:rPr>
          <w:rFonts w:ascii="宋体" w:hAnsiTheme="minorHAnsi" w:cs="宋体" w:hint="eastAsia"/>
          <w:kern w:val="0"/>
          <w:sz w:val="24"/>
        </w:rPr>
        <w:t>1</w:t>
      </w:r>
      <w:r w:rsidRPr="000A4B02">
        <w:rPr>
          <w:rFonts w:ascii="宋体" w:hAnsiTheme="minorHAnsi" w:cs="宋体"/>
          <w:kern w:val="0"/>
          <w:sz w:val="24"/>
        </w:rPr>
        <w:t xml:space="preserve"> </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2B2B84" w:rsidRDefault="002B2B84" w:rsidP="002B2B84">
      <w:pPr>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四、审议通过了《</w:t>
      </w:r>
      <w:r w:rsidRPr="000A4B02">
        <w:rPr>
          <w:rFonts w:ascii="宋体" w:hAnsiTheme="minorHAnsi" w:cs="宋体" w:hint="eastAsia"/>
          <w:kern w:val="0"/>
          <w:sz w:val="24"/>
        </w:rPr>
        <w:t>关于聘任公司总经理的议案</w:t>
      </w:r>
      <w:r>
        <w:rPr>
          <w:rFonts w:ascii="宋体" w:hAnsiTheme="minorHAnsi" w:cs="宋体" w:hint="eastAsia"/>
          <w:kern w:val="0"/>
          <w:sz w:val="24"/>
        </w:rPr>
        <w:t>》</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kern w:val="0"/>
          <w:sz w:val="24"/>
        </w:rPr>
        <w:t>根据《公司章程》及有关法律规章的规定，经公司董事长</w:t>
      </w:r>
      <w:r w:rsidRPr="000A4B02">
        <w:rPr>
          <w:rFonts w:ascii="宋体" w:hAnsiTheme="minorHAnsi" w:cs="宋体" w:hint="eastAsia"/>
          <w:kern w:val="0"/>
          <w:sz w:val="24"/>
        </w:rPr>
        <w:t>张建康先生</w:t>
      </w:r>
      <w:r w:rsidRPr="000A4B02">
        <w:rPr>
          <w:rFonts w:ascii="宋体" w:hAnsiTheme="minorHAnsi" w:cs="宋体"/>
          <w:kern w:val="0"/>
          <w:sz w:val="24"/>
        </w:rPr>
        <w:t>提名，董事会同意聘任</w:t>
      </w:r>
      <w:r w:rsidRPr="000A4B02">
        <w:rPr>
          <w:rFonts w:ascii="宋体" w:hAnsiTheme="minorHAnsi" w:cs="宋体" w:hint="eastAsia"/>
          <w:kern w:val="0"/>
          <w:sz w:val="24"/>
        </w:rPr>
        <w:t>吴小平先生</w:t>
      </w:r>
      <w:r w:rsidRPr="000A4B02">
        <w:rPr>
          <w:rFonts w:ascii="宋体" w:hAnsiTheme="minorHAnsi" w:cs="宋体"/>
          <w:kern w:val="0"/>
          <w:sz w:val="24"/>
        </w:rPr>
        <w:t>为公司总经理。任期自本次董事会决议通过之日至本届董事会届满。</w:t>
      </w:r>
    </w:p>
    <w:p w:rsidR="002B2B84" w:rsidRDefault="002B2B84" w:rsidP="002B2B84">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Pr="000A4B02">
        <w:rPr>
          <w:rFonts w:ascii="宋体" w:hAnsiTheme="minorHAnsi" w:cs="宋体" w:hint="eastAsia"/>
          <w:kern w:val="0"/>
          <w:sz w:val="24"/>
        </w:rPr>
        <w:t>1</w:t>
      </w:r>
      <w:r w:rsidRPr="000A4B02">
        <w:rPr>
          <w:rFonts w:ascii="宋体" w:hAnsiTheme="minorHAnsi" w:cs="宋体"/>
          <w:kern w:val="0"/>
          <w:sz w:val="24"/>
        </w:rPr>
        <w:t xml:space="preserve"> </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2B2B84" w:rsidRDefault="002B2B84" w:rsidP="002B2B84">
      <w:pPr>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五、审议通过了《</w:t>
      </w:r>
      <w:r w:rsidRPr="000A4B02">
        <w:rPr>
          <w:rFonts w:ascii="宋体" w:hAnsiTheme="minorHAnsi" w:cs="宋体" w:hint="eastAsia"/>
          <w:kern w:val="0"/>
          <w:sz w:val="24"/>
        </w:rPr>
        <w:t>关于聘任公司副总经理、财务总监的议案</w:t>
      </w:r>
      <w:r>
        <w:rPr>
          <w:rFonts w:ascii="宋体" w:hAnsiTheme="minorHAnsi" w:cs="宋体" w:hint="eastAsia"/>
          <w:kern w:val="0"/>
          <w:sz w:val="24"/>
        </w:rPr>
        <w:t>》</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kern w:val="0"/>
          <w:sz w:val="24"/>
        </w:rPr>
        <w:t>根据《公司章程》及有关法律规章的规定，经公司总经理</w:t>
      </w:r>
      <w:r w:rsidRPr="000A4B02">
        <w:rPr>
          <w:rFonts w:ascii="宋体" w:hAnsiTheme="minorHAnsi" w:cs="宋体" w:hint="eastAsia"/>
          <w:kern w:val="0"/>
          <w:sz w:val="24"/>
        </w:rPr>
        <w:t>吴小平先生</w:t>
      </w:r>
      <w:r w:rsidRPr="000A4B02">
        <w:rPr>
          <w:rFonts w:ascii="宋体" w:hAnsiTheme="minorHAnsi" w:cs="宋体"/>
          <w:kern w:val="0"/>
          <w:sz w:val="24"/>
        </w:rPr>
        <w:t>提名，董事会同意聘任</w:t>
      </w:r>
      <w:r w:rsidRPr="000A4B02">
        <w:rPr>
          <w:rFonts w:ascii="宋体" w:hAnsiTheme="minorHAnsi" w:cs="宋体" w:hint="eastAsia"/>
          <w:kern w:val="0"/>
          <w:sz w:val="24"/>
        </w:rPr>
        <w:t>孙真福先生为公司常务副总经理，聘任佘江涛先生及金国华先生、徐云祥先生、宋吉述先生、刘锋先生</w:t>
      </w:r>
      <w:r w:rsidRPr="000A4B02">
        <w:rPr>
          <w:rFonts w:ascii="宋体" w:hAnsiTheme="minorHAnsi" w:cs="宋体"/>
          <w:kern w:val="0"/>
          <w:sz w:val="24"/>
        </w:rPr>
        <w:t>为公司副总经理</w:t>
      </w:r>
      <w:r w:rsidRPr="000A4B02">
        <w:rPr>
          <w:rFonts w:ascii="宋体" w:hAnsiTheme="minorHAnsi" w:cs="宋体" w:hint="eastAsia"/>
          <w:kern w:val="0"/>
          <w:sz w:val="24"/>
        </w:rPr>
        <w:t>，聘任吴小毓女士</w:t>
      </w:r>
      <w:r w:rsidRPr="000A4B02">
        <w:rPr>
          <w:rFonts w:ascii="宋体" w:hAnsiTheme="minorHAnsi" w:cs="宋体"/>
          <w:kern w:val="0"/>
          <w:sz w:val="24"/>
        </w:rPr>
        <w:t>为公司财务总监</w:t>
      </w:r>
      <w:r w:rsidRPr="000A4B02">
        <w:rPr>
          <w:rFonts w:ascii="宋体" w:hAnsiTheme="minorHAnsi" w:cs="宋体" w:hint="eastAsia"/>
          <w:kern w:val="0"/>
          <w:sz w:val="24"/>
        </w:rPr>
        <w:t>（享受副总经理待遇）</w:t>
      </w:r>
      <w:r w:rsidRPr="000A4B02">
        <w:rPr>
          <w:rFonts w:ascii="宋体" w:hAnsiTheme="minorHAnsi" w:cs="宋体"/>
          <w:kern w:val="0"/>
          <w:sz w:val="24"/>
        </w:rPr>
        <w:t>。</w:t>
      </w:r>
      <w:r w:rsidRPr="000A4B02">
        <w:rPr>
          <w:rFonts w:ascii="宋体" w:hAnsiTheme="minorHAnsi" w:cs="宋体" w:hint="eastAsia"/>
          <w:kern w:val="0"/>
          <w:sz w:val="24"/>
        </w:rPr>
        <w:t>上述人员组成凤凰传媒高管班子，</w:t>
      </w:r>
      <w:r w:rsidRPr="000A4B02">
        <w:rPr>
          <w:rFonts w:ascii="宋体" w:hAnsiTheme="minorHAnsi" w:cs="宋体"/>
          <w:kern w:val="0"/>
          <w:sz w:val="24"/>
        </w:rPr>
        <w:t>任期自本次董事会决议通过之日至本届董事会届满。</w:t>
      </w:r>
    </w:p>
    <w:p w:rsidR="002B2B84" w:rsidRDefault="002B2B84" w:rsidP="002B2B84">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Pr="000A4B02">
        <w:rPr>
          <w:rFonts w:ascii="宋体" w:hAnsiTheme="minorHAnsi" w:cs="宋体" w:hint="eastAsia"/>
          <w:kern w:val="0"/>
          <w:sz w:val="24"/>
        </w:rPr>
        <w:t>1</w:t>
      </w:r>
      <w:r w:rsidRPr="000A4B02">
        <w:rPr>
          <w:rFonts w:ascii="宋体" w:hAnsiTheme="minorHAnsi" w:cs="宋体"/>
          <w:kern w:val="0"/>
          <w:sz w:val="24"/>
        </w:rPr>
        <w:t xml:space="preserve"> </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2B2B84" w:rsidRDefault="000A4B02" w:rsidP="002B2B84">
      <w:pPr>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六</w:t>
      </w:r>
      <w:r w:rsidR="002B2B84">
        <w:rPr>
          <w:rFonts w:ascii="宋体" w:hAnsiTheme="minorHAnsi" w:cs="宋体" w:hint="eastAsia"/>
          <w:kern w:val="0"/>
          <w:sz w:val="24"/>
        </w:rPr>
        <w:t>、审议通过了《</w:t>
      </w:r>
      <w:r w:rsidR="002B2B84" w:rsidRPr="000A4B02">
        <w:rPr>
          <w:rFonts w:ascii="宋体" w:hAnsiTheme="minorHAnsi" w:cs="宋体" w:hint="eastAsia"/>
          <w:kern w:val="0"/>
          <w:sz w:val="24"/>
        </w:rPr>
        <w:t>关于聘任公司董事会秘书、证券事务代表的议案</w:t>
      </w:r>
      <w:r w:rsidR="002B2B84">
        <w:rPr>
          <w:rFonts w:ascii="宋体" w:hAnsiTheme="minorHAnsi" w:cs="宋体" w:hint="eastAsia"/>
          <w:kern w:val="0"/>
          <w:sz w:val="24"/>
        </w:rPr>
        <w:t>》</w:t>
      </w:r>
    </w:p>
    <w:p w:rsidR="002B2B84" w:rsidRDefault="000A4B02" w:rsidP="000A4B02">
      <w:pPr>
        <w:autoSpaceDE w:val="0"/>
        <w:autoSpaceDN w:val="0"/>
        <w:adjustRightInd w:val="0"/>
        <w:spacing w:line="440" w:lineRule="exact"/>
        <w:ind w:firstLineChars="200" w:firstLine="480"/>
        <w:jc w:val="left"/>
        <w:rPr>
          <w:rFonts w:ascii="宋体" w:hAnsiTheme="minorHAnsi" w:cs="宋体"/>
          <w:kern w:val="0"/>
          <w:sz w:val="24"/>
        </w:rPr>
      </w:pPr>
      <w:r w:rsidRPr="000A4B02">
        <w:rPr>
          <w:rFonts w:ascii="宋体" w:hAnsiTheme="minorHAnsi" w:cs="宋体"/>
          <w:kern w:val="0"/>
          <w:sz w:val="24"/>
        </w:rPr>
        <w:t>根据《公司章程》及有关法律规章的规定，经董事长</w:t>
      </w:r>
      <w:r w:rsidRPr="000A4B02">
        <w:rPr>
          <w:rFonts w:ascii="宋体" w:hAnsiTheme="minorHAnsi" w:cs="宋体" w:hint="eastAsia"/>
          <w:kern w:val="0"/>
          <w:sz w:val="24"/>
        </w:rPr>
        <w:t>张建康先生</w:t>
      </w:r>
      <w:r w:rsidRPr="000A4B02">
        <w:rPr>
          <w:rFonts w:ascii="宋体" w:hAnsiTheme="minorHAnsi" w:cs="宋体"/>
          <w:kern w:val="0"/>
          <w:sz w:val="24"/>
        </w:rPr>
        <w:t>提名，拟聘任</w:t>
      </w:r>
      <w:r w:rsidRPr="000A4B02">
        <w:rPr>
          <w:rFonts w:ascii="宋体" w:hAnsiTheme="minorHAnsi" w:cs="宋体" w:hint="eastAsia"/>
          <w:kern w:val="0"/>
          <w:sz w:val="24"/>
        </w:rPr>
        <w:t>徐云祥先生</w:t>
      </w:r>
      <w:r w:rsidRPr="000A4B02">
        <w:rPr>
          <w:rFonts w:ascii="宋体" w:hAnsiTheme="minorHAnsi" w:cs="宋体"/>
          <w:kern w:val="0"/>
          <w:sz w:val="24"/>
        </w:rPr>
        <w:t>为公司董事会秘书，任期自本次董事会决议通过之日至本届董事会届满。</w:t>
      </w:r>
      <w:r w:rsidRPr="000A4B02">
        <w:rPr>
          <w:rFonts w:ascii="宋体" w:hAnsiTheme="minorHAnsi" w:cs="宋体" w:hint="eastAsia"/>
          <w:kern w:val="0"/>
          <w:sz w:val="24"/>
        </w:rPr>
        <w:t>同时，拟聘任朱昊先生为公司证券事务代表，</w:t>
      </w:r>
      <w:r w:rsidRPr="000A4B02">
        <w:rPr>
          <w:rFonts w:ascii="宋体" w:hAnsiTheme="minorHAnsi" w:cs="宋体"/>
          <w:kern w:val="0"/>
          <w:sz w:val="24"/>
        </w:rPr>
        <w:t>任期自本次董事会决议通过之日至本届董事会届满</w:t>
      </w:r>
      <w:r w:rsidRPr="000A4B02">
        <w:rPr>
          <w:rFonts w:ascii="宋体" w:hAnsiTheme="minorHAnsi" w:cs="宋体" w:hint="eastAsia"/>
          <w:kern w:val="0"/>
          <w:sz w:val="24"/>
        </w:rPr>
        <w:t>。</w:t>
      </w:r>
    </w:p>
    <w:p w:rsidR="002B2B84" w:rsidRDefault="002B2B84" w:rsidP="002B2B84">
      <w:pPr>
        <w:autoSpaceDE w:val="0"/>
        <w:autoSpaceDN w:val="0"/>
        <w:adjustRightInd w:val="0"/>
        <w:spacing w:line="440" w:lineRule="exact"/>
        <w:ind w:firstLineChars="200" w:firstLine="480"/>
        <w:jc w:val="left"/>
        <w:rPr>
          <w:rFonts w:ascii="宋体" w:hAnsiTheme="minorHAnsi" w:cs="宋体"/>
          <w:kern w:val="0"/>
          <w:sz w:val="24"/>
        </w:rPr>
      </w:pPr>
      <w:r>
        <w:rPr>
          <w:rFonts w:ascii="宋体" w:hAnsiTheme="minorHAnsi" w:cs="宋体" w:hint="eastAsia"/>
          <w:kern w:val="0"/>
          <w:sz w:val="24"/>
        </w:rPr>
        <w:t>表决结果：同意</w:t>
      </w:r>
      <w:r w:rsidRPr="000A4B02">
        <w:rPr>
          <w:rFonts w:ascii="宋体" w:hAnsiTheme="minorHAnsi" w:cs="宋体"/>
          <w:kern w:val="0"/>
          <w:sz w:val="24"/>
        </w:rPr>
        <w:t>1</w:t>
      </w:r>
      <w:r w:rsidRPr="000A4B02">
        <w:rPr>
          <w:rFonts w:ascii="宋体" w:hAnsiTheme="minorHAnsi" w:cs="宋体" w:hint="eastAsia"/>
          <w:kern w:val="0"/>
          <w:sz w:val="24"/>
        </w:rPr>
        <w:t>1</w:t>
      </w:r>
      <w:r w:rsidRPr="000A4B02">
        <w:rPr>
          <w:rFonts w:ascii="宋体" w:hAnsiTheme="minorHAnsi" w:cs="宋体"/>
          <w:kern w:val="0"/>
          <w:sz w:val="24"/>
        </w:rPr>
        <w:t xml:space="preserve"> </w:t>
      </w:r>
      <w:r>
        <w:rPr>
          <w:rFonts w:ascii="宋体" w:hAnsiTheme="minorHAnsi" w:cs="宋体" w:hint="eastAsia"/>
          <w:kern w:val="0"/>
          <w:sz w:val="24"/>
        </w:rPr>
        <w:t>票，反对</w:t>
      </w:r>
      <w:r w:rsidRPr="000A4B02">
        <w:rPr>
          <w:rFonts w:ascii="宋体" w:hAnsiTheme="minorHAnsi" w:cs="宋体"/>
          <w:kern w:val="0"/>
          <w:sz w:val="24"/>
        </w:rPr>
        <w:t xml:space="preserve">0 </w:t>
      </w:r>
      <w:r>
        <w:rPr>
          <w:rFonts w:ascii="宋体" w:hAnsiTheme="minorHAnsi" w:cs="宋体" w:hint="eastAsia"/>
          <w:kern w:val="0"/>
          <w:sz w:val="24"/>
        </w:rPr>
        <w:t>票，弃权</w:t>
      </w:r>
      <w:r w:rsidRPr="000A4B02">
        <w:rPr>
          <w:rFonts w:ascii="宋体" w:hAnsiTheme="minorHAnsi" w:cs="宋体"/>
          <w:kern w:val="0"/>
          <w:sz w:val="24"/>
        </w:rPr>
        <w:t xml:space="preserve">0 </w:t>
      </w:r>
      <w:r>
        <w:rPr>
          <w:rFonts w:ascii="宋体" w:hAnsiTheme="minorHAnsi" w:cs="宋体" w:hint="eastAsia"/>
          <w:kern w:val="0"/>
          <w:sz w:val="24"/>
        </w:rPr>
        <w:t>票</w:t>
      </w:r>
    </w:p>
    <w:p w:rsidR="00480ECB" w:rsidRPr="000A4B02" w:rsidRDefault="00480ECB" w:rsidP="00517D32">
      <w:pPr>
        <w:spacing w:line="440" w:lineRule="exact"/>
        <w:ind w:firstLineChars="200" w:firstLine="480"/>
        <w:jc w:val="left"/>
        <w:rPr>
          <w:rFonts w:ascii="宋体" w:hAnsiTheme="minorHAnsi" w:cs="宋体"/>
          <w:kern w:val="0"/>
          <w:sz w:val="24"/>
        </w:rPr>
      </w:pPr>
    </w:p>
    <w:p w:rsidR="00AA45B9" w:rsidRPr="000A4B02" w:rsidRDefault="00AA45B9" w:rsidP="00517D32">
      <w:pPr>
        <w:spacing w:line="440" w:lineRule="exact"/>
        <w:ind w:firstLineChars="200" w:firstLine="480"/>
        <w:jc w:val="left"/>
        <w:rPr>
          <w:rFonts w:ascii="宋体" w:hAnsiTheme="minorHAnsi" w:cs="宋体"/>
          <w:kern w:val="0"/>
          <w:sz w:val="24"/>
        </w:rPr>
      </w:pPr>
      <w:r w:rsidRPr="000A4B02">
        <w:rPr>
          <w:rFonts w:ascii="宋体" w:hAnsiTheme="minorHAnsi" w:cs="宋体" w:hint="eastAsia"/>
          <w:kern w:val="0"/>
          <w:sz w:val="24"/>
        </w:rPr>
        <w:t>特此公告</w:t>
      </w:r>
      <w:r w:rsidR="00726C5D" w:rsidRPr="000A4B02">
        <w:rPr>
          <w:rFonts w:ascii="宋体" w:hAnsiTheme="minorHAnsi" w:cs="宋体" w:hint="eastAsia"/>
          <w:kern w:val="0"/>
          <w:sz w:val="24"/>
        </w:rPr>
        <w:t>。</w:t>
      </w:r>
    </w:p>
    <w:p w:rsidR="00C6260D" w:rsidRPr="000A4B02" w:rsidRDefault="00C6260D" w:rsidP="00517D32">
      <w:pPr>
        <w:spacing w:line="440" w:lineRule="exact"/>
        <w:ind w:firstLineChars="200" w:firstLine="480"/>
        <w:jc w:val="left"/>
        <w:rPr>
          <w:rFonts w:ascii="宋体" w:hAnsiTheme="minorHAnsi" w:cs="宋体"/>
          <w:kern w:val="0"/>
          <w:sz w:val="24"/>
        </w:rPr>
      </w:pPr>
    </w:p>
    <w:p w:rsidR="00AA45B9" w:rsidRPr="000A4B02" w:rsidRDefault="00AA45B9" w:rsidP="00517D32">
      <w:pPr>
        <w:adjustRightInd w:val="0"/>
        <w:snapToGrid w:val="0"/>
        <w:spacing w:line="440" w:lineRule="exact"/>
        <w:ind w:firstLineChars="1650" w:firstLine="3960"/>
        <w:jc w:val="left"/>
        <w:rPr>
          <w:rFonts w:ascii="宋体" w:hAnsiTheme="minorHAnsi" w:cs="宋体"/>
          <w:kern w:val="0"/>
          <w:sz w:val="24"/>
        </w:rPr>
      </w:pPr>
      <w:r w:rsidRPr="000A4B02">
        <w:rPr>
          <w:rFonts w:ascii="宋体" w:hAnsiTheme="minorHAnsi" w:cs="宋体" w:hint="eastAsia"/>
          <w:kern w:val="0"/>
          <w:sz w:val="24"/>
        </w:rPr>
        <w:t>江苏凤凰出版传媒股份有限公司董事会</w:t>
      </w:r>
    </w:p>
    <w:p w:rsidR="00480ECB" w:rsidRPr="000A4B02" w:rsidRDefault="00AA45B9" w:rsidP="000A4B02">
      <w:pPr>
        <w:spacing w:line="440" w:lineRule="exact"/>
        <w:jc w:val="left"/>
        <w:rPr>
          <w:rFonts w:ascii="宋体" w:hAnsiTheme="minorHAnsi" w:cs="宋体"/>
          <w:kern w:val="0"/>
          <w:sz w:val="24"/>
        </w:rPr>
      </w:pPr>
      <w:r w:rsidRPr="000A4B02">
        <w:rPr>
          <w:rFonts w:ascii="宋体" w:hAnsiTheme="minorHAnsi" w:cs="宋体" w:hint="eastAsia"/>
          <w:kern w:val="0"/>
          <w:sz w:val="24"/>
        </w:rPr>
        <w:tab/>
      </w:r>
      <w:r w:rsidRPr="000A4B02">
        <w:rPr>
          <w:rFonts w:ascii="宋体" w:hAnsiTheme="minorHAnsi" w:cs="宋体" w:hint="eastAsia"/>
          <w:kern w:val="0"/>
          <w:sz w:val="24"/>
        </w:rPr>
        <w:tab/>
      </w:r>
      <w:r w:rsidRPr="000A4B02">
        <w:rPr>
          <w:rFonts w:ascii="宋体" w:hAnsiTheme="minorHAnsi" w:cs="宋体" w:hint="eastAsia"/>
          <w:kern w:val="0"/>
          <w:sz w:val="24"/>
        </w:rPr>
        <w:tab/>
      </w:r>
      <w:r w:rsidRPr="000A4B02">
        <w:rPr>
          <w:rFonts w:ascii="宋体" w:hAnsiTheme="minorHAnsi" w:cs="宋体" w:hint="eastAsia"/>
          <w:kern w:val="0"/>
          <w:sz w:val="24"/>
        </w:rPr>
        <w:tab/>
      </w:r>
      <w:r w:rsidRPr="000A4B02">
        <w:rPr>
          <w:rFonts w:ascii="宋体" w:hAnsiTheme="minorHAnsi" w:cs="宋体" w:hint="eastAsia"/>
          <w:kern w:val="0"/>
          <w:sz w:val="24"/>
        </w:rPr>
        <w:tab/>
      </w:r>
      <w:r w:rsidRPr="000A4B02">
        <w:rPr>
          <w:rFonts w:ascii="宋体" w:hAnsiTheme="minorHAnsi" w:cs="宋体" w:hint="eastAsia"/>
          <w:kern w:val="0"/>
          <w:sz w:val="24"/>
        </w:rPr>
        <w:tab/>
      </w:r>
      <w:r w:rsidRPr="000A4B02">
        <w:rPr>
          <w:rFonts w:ascii="宋体" w:hAnsiTheme="minorHAnsi" w:cs="宋体" w:hint="eastAsia"/>
          <w:kern w:val="0"/>
          <w:sz w:val="24"/>
        </w:rPr>
        <w:tab/>
        <w:t>二〇一</w:t>
      </w:r>
      <w:r w:rsidR="00041081" w:rsidRPr="000A4B02">
        <w:rPr>
          <w:rFonts w:ascii="宋体" w:hAnsiTheme="minorHAnsi" w:cs="宋体" w:hint="eastAsia"/>
          <w:kern w:val="0"/>
          <w:sz w:val="24"/>
        </w:rPr>
        <w:t>六</w:t>
      </w:r>
      <w:r w:rsidRPr="000A4B02">
        <w:rPr>
          <w:rFonts w:ascii="宋体" w:hAnsiTheme="minorHAnsi" w:cs="宋体" w:hint="eastAsia"/>
          <w:kern w:val="0"/>
          <w:sz w:val="24"/>
        </w:rPr>
        <w:t>年</w:t>
      </w:r>
      <w:r w:rsidR="00726C5D" w:rsidRPr="000A4B02">
        <w:rPr>
          <w:rFonts w:ascii="宋体" w:hAnsiTheme="minorHAnsi" w:cs="宋体" w:hint="eastAsia"/>
          <w:kern w:val="0"/>
          <w:sz w:val="24"/>
        </w:rPr>
        <w:t>三</w:t>
      </w:r>
      <w:r w:rsidRPr="000A4B02">
        <w:rPr>
          <w:rFonts w:ascii="宋体" w:hAnsiTheme="minorHAnsi" w:cs="宋体" w:hint="eastAsia"/>
          <w:kern w:val="0"/>
          <w:sz w:val="24"/>
        </w:rPr>
        <w:t>月</w:t>
      </w:r>
      <w:r w:rsidR="002B2B84" w:rsidRPr="000A4B02">
        <w:rPr>
          <w:rFonts w:ascii="宋体" w:hAnsiTheme="minorHAnsi" w:cs="宋体" w:hint="eastAsia"/>
          <w:kern w:val="0"/>
          <w:sz w:val="24"/>
        </w:rPr>
        <w:t>二十五</w:t>
      </w:r>
      <w:r w:rsidRPr="000A4B02">
        <w:rPr>
          <w:rFonts w:ascii="宋体" w:hAnsiTheme="minorHAnsi" w:cs="宋体" w:hint="eastAsia"/>
          <w:kern w:val="0"/>
          <w:sz w:val="24"/>
        </w:rPr>
        <w:t>日</w:t>
      </w:r>
    </w:p>
    <w:sectPr w:rsidR="00480ECB" w:rsidRPr="000A4B02"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D2" w:rsidRDefault="001D31D2" w:rsidP="009C4535">
      <w:r>
        <w:separator/>
      </w:r>
    </w:p>
  </w:endnote>
  <w:endnote w:type="continuationSeparator" w:id="1">
    <w:p w:rsidR="001D31D2" w:rsidRDefault="001D31D2" w:rsidP="009C4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534"/>
      <w:docPartObj>
        <w:docPartGallery w:val="Page Numbers (Bottom of Page)"/>
        <w:docPartUnique/>
      </w:docPartObj>
    </w:sdtPr>
    <w:sdtContent>
      <w:p w:rsidR="006A1C4F" w:rsidRDefault="006A13E9">
        <w:pPr>
          <w:pStyle w:val="a4"/>
          <w:jc w:val="center"/>
        </w:pPr>
        <w:fldSimple w:instr=" PAGE   \* MERGEFORMAT ">
          <w:r w:rsidR="00AF05B7" w:rsidRPr="00AF05B7">
            <w:rPr>
              <w:noProof/>
              <w:lang w:val="zh-CN"/>
            </w:rPr>
            <w:t>1</w:t>
          </w:r>
        </w:fldSimple>
      </w:p>
    </w:sdtContent>
  </w:sdt>
  <w:p w:rsidR="006A1C4F" w:rsidRDefault="006A1C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D2" w:rsidRDefault="001D31D2" w:rsidP="009C4535">
      <w:r>
        <w:separator/>
      </w:r>
    </w:p>
  </w:footnote>
  <w:footnote w:type="continuationSeparator" w:id="1">
    <w:p w:rsidR="001D31D2" w:rsidRDefault="001D31D2" w:rsidP="009C4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405"/>
    <w:multiLevelType w:val="multilevel"/>
    <w:tmpl w:val="BFF222D6"/>
    <w:lvl w:ilvl="0">
      <w:start w:val="1"/>
      <w:numFmt w:val="chineseCountingThousand"/>
      <w:pStyle w:val="Article1L1"/>
      <w:lvlText w:val="第%1章"/>
      <w:lvlJc w:val="left"/>
      <w:pPr>
        <w:tabs>
          <w:tab w:val="num" w:pos="360"/>
        </w:tabs>
        <w:ind w:left="0" w:firstLine="0"/>
      </w:pPr>
      <w:rPr>
        <w:rFonts w:hint="eastAsia"/>
        <w:b/>
        <w:i w:val="0"/>
      </w:rPr>
    </w:lvl>
    <w:lvl w:ilvl="1">
      <w:start w:val="1"/>
      <w:numFmt w:val="chineseCountingThousand"/>
      <w:pStyle w:val="Article1L2"/>
      <w:lvlText w:val="第%2节"/>
      <w:lvlJc w:val="left"/>
      <w:pPr>
        <w:tabs>
          <w:tab w:val="num" w:pos="940"/>
        </w:tabs>
        <w:ind w:left="940" w:hanging="940"/>
      </w:pPr>
      <w:rPr>
        <w:rFonts w:ascii="Times New Roman" w:hAnsi="Times New Roman" w:hint="default"/>
        <w:b/>
        <w:i w:val="0"/>
        <w:caps w:val="0"/>
        <w:color w:val="auto"/>
        <w:sz w:val="24"/>
        <w:szCs w:val="24"/>
        <w:u w:val="none"/>
      </w:rPr>
    </w:lvl>
    <w:lvl w:ilvl="2">
      <w:start w:val="1"/>
      <w:numFmt w:val="chineseCountingThousand"/>
      <w:lvlRestart w:val="0"/>
      <w:pStyle w:val="Article1L3"/>
      <w:lvlText w:val="第%3条"/>
      <w:lvlJc w:val="left"/>
      <w:pPr>
        <w:tabs>
          <w:tab w:val="num" w:pos="720"/>
        </w:tabs>
        <w:ind w:left="0" w:firstLine="0"/>
      </w:pPr>
      <w:rPr>
        <w:rFonts w:ascii="Times New Roman" w:hAnsi="Times New Roman" w:hint="default"/>
        <w:b/>
        <w:i w:val="0"/>
        <w:caps w:val="0"/>
        <w:color w:val="auto"/>
        <w:sz w:val="22"/>
        <w:szCs w:val="22"/>
        <w:u w:val="none"/>
      </w:rPr>
    </w:lvl>
    <w:lvl w:ilvl="3">
      <w:start w:val="1"/>
      <w:numFmt w:val="lowerRoman"/>
      <w:pStyle w:val="Article1L4"/>
      <w:lvlText w:val="(%4)"/>
      <w:lvlJc w:val="left"/>
      <w:pPr>
        <w:tabs>
          <w:tab w:val="num" w:pos="1440"/>
        </w:tabs>
        <w:ind w:left="0" w:firstLine="720"/>
      </w:pPr>
      <w:rPr>
        <w:rFonts w:ascii="Times New Roman" w:hAnsi="Times New Roman" w:hint="eastAsia"/>
        <w:b w:val="0"/>
        <w:i w:val="0"/>
        <w:caps w:val="0"/>
        <w:color w:val="auto"/>
        <w:sz w:val="22"/>
        <w:u w:val="none"/>
      </w:rPr>
    </w:lvl>
    <w:lvl w:ilvl="4">
      <w:start w:val="1"/>
      <w:numFmt w:val="upperLetter"/>
      <w:pStyle w:val="Article1L5"/>
      <w:lvlText w:val="(%5)"/>
      <w:lvlJc w:val="left"/>
      <w:pPr>
        <w:tabs>
          <w:tab w:val="num" w:pos="2880"/>
        </w:tabs>
        <w:ind w:left="2880" w:hanging="720"/>
      </w:pPr>
      <w:rPr>
        <w:rFonts w:ascii="Times New Roman" w:hAnsi="Times New Roman" w:hint="eastAsia"/>
        <w:b w:val="0"/>
        <w:i w:val="0"/>
        <w:caps w:val="0"/>
        <w:color w:val="auto"/>
        <w:sz w:val="22"/>
        <w:u w:val="none"/>
      </w:rPr>
    </w:lvl>
    <w:lvl w:ilvl="5">
      <w:start w:val="1"/>
      <w:numFmt w:val="decimal"/>
      <w:pStyle w:val="Article1L6"/>
      <w:lvlText w:val="(%6)"/>
      <w:lvlJc w:val="left"/>
      <w:pPr>
        <w:tabs>
          <w:tab w:val="num" w:pos="3600"/>
        </w:tabs>
        <w:ind w:left="3600" w:hanging="720"/>
      </w:pPr>
      <w:rPr>
        <w:rFonts w:ascii="Times New Roman" w:hAnsi="Times New Roman" w:hint="eastAsia"/>
        <w:b w:val="0"/>
        <w:i w:val="0"/>
        <w:caps w:val="0"/>
        <w:color w:val="auto"/>
        <w:sz w:val="22"/>
        <w:u w:val="none"/>
      </w:rPr>
    </w:lvl>
    <w:lvl w:ilvl="6">
      <w:start w:val="1"/>
      <w:numFmt w:val="lowerLetter"/>
      <w:pStyle w:val="Article1L7"/>
      <w:lvlText w:val="(%7)"/>
      <w:lvlJc w:val="left"/>
      <w:pPr>
        <w:tabs>
          <w:tab w:val="num" w:pos="1440"/>
        </w:tabs>
        <w:ind w:left="0" w:firstLine="720"/>
      </w:pPr>
      <w:rPr>
        <w:rFonts w:ascii="Times New Roman" w:hAnsi="Times New Roman" w:hint="eastAsia"/>
        <w:b w:val="0"/>
        <w:i w:val="0"/>
        <w:caps w:val="0"/>
        <w:color w:val="auto"/>
        <w:sz w:val="22"/>
        <w:u w:val="none"/>
      </w:rPr>
    </w:lvl>
    <w:lvl w:ilvl="7">
      <w:start w:val="1"/>
      <w:numFmt w:val="decimal"/>
      <w:lvlText w:val="%8."/>
      <w:lvlJc w:val="left"/>
      <w:pPr>
        <w:tabs>
          <w:tab w:val="num" w:pos="6480"/>
        </w:tabs>
        <w:ind w:left="0" w:firstLine="5760"/>
      </w:pPr>
      <w:rPr>
        <w:rFonts w:ascii="Times New Roman" w:hAnsi="Times New Roman" w:hint="eastAsia"/>
        <w:b w:val="0"/>
        <w:i w:val="0"/>
        <w:caps w:val="0"/>
        <w:color w:val="auto"/>
        <w:u w:val="none"/>
      </w:rPr>
    </w:lvl>
    <w:lvl w:ilvl="8">
      <w:start w:val="1"/>
      <w:numFmt w:val="decimal"/>
      <w:lvlText w:val="%9."/>
      <w:lvlJc w:val="left"/>
      <w:pPr>
        <w:tabs>
          <w:tab w:val="num" w:pos="6480"/>
        </w:tabs>
        <w:ind w:left="0" w:firstLine="5760"/>
      </w:pPr>
      <w:rPr>
        <w:rFonts w:ascii="Times New Roman" w:hAnsi="Times New Roman" w:hint="eastAsia"/>
        <w:b w:val="0"/>
        <w:i w:val="0"/>
        <w:caps w:val="0"/>
        <w:color w:val="auto"/>
        <w:u w:val="none"/>
      </w:rPr>
    </w:lvl>
  </w:abstractNum>
  <w:abstractNum w:abstractNumId="1">
    <w:nsid w:val="37AD204A"/>
    <w:multiLevelType w:val="hybridMultilevel"/>
    <w:tmpl w:val="ED544A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0898"/>
  </w:hdrShapeDefaults>
  <w:footnotePr>
    <w:footnote w:id="0"/>
    <w:footnote w:id="1"/>
  </w:footnotePr>
  <w:endnotePr>
    <w:endnote w:id="0"/>
    <w:endnote w:id="1"/>
  </w:endnotePr>
  <w:compat>
    <w:useFELayout/>
  </w:compat>
  <w:rsids>
    <w:rsidRoot w:val="00AA45B9"/>
    <w:rsid w:val="0002118C"/>
    <w:rsid w:val="00041081"/>
    <w:rsid w:val="00055D29"/>
    <w:rsid w:val="00092CF4"/>
    <w:rsid w:val="0009542D"/>
    <w:rsid w:val="000A0188"/>
    <w:rsid w:val="000A1391"/>
    <w:rsid w:val="000A4B02"/>
    <w:rsid w:val="000D2835"/>
    <w:rsid w:val="000F252F"/>
    <w:rsid w:val="00115176"/>
    <w:rsid w:val="00116BD5"/>
    <w:rsid w:val="00131EA7"/>
    <w:rsid w:val="0013494E"/>
    <w:rsid w:val="00146E89"/>
    <w:rsid w:val="00167DBA"/>
    <w:rsid w:val="001A7A47"/>
    <w:rsid w:val="001B40E9"/>
    <w:rsid w:val="001B5142"/>
    <w:rsid w:val="001D0A7B"/>
    <w:rsid w:val="001D31D2"/>
    <w:rsid w:val="0020083B"/>
    <w:rsid w:val="0020536B"/>
    <w:rsid w:val="00213D90"/>
    <w:rsid w:val="00216501"/>
    <w:rsid w:val="00246D2E"/>
    <w:rsid w:val="00261720"/>
    <w:rsid w:val="002631C9"/>
    <w:rsid w:val="00270010"/>
    <w:rsid w:val="00295264"/>
    <w:rsid w:val="002B2B84"/>
    <w:rsid w:val="002F4B6F"/>
    <w:rsid w:val="00301140"/>
    <w:rsid w:val="00304FFB"/>
    <w:rsid w:val="003214DA"/>
    <w:rsid w:val="00323B43"/>
    <w:rsid w:val="00327760"/>
    <w:rsid w:val="0033068C"/>
    <w:rsid w:val="00351A5F"/>
    <w:rsid w:val="00372CBD"/>
    <w:rsid w:val="00373393"/>
    <w:rsid w:val="003C218A"/>
    <w:rsid w:val="003C29EE"/>
    <w:rsid w:val="003D37D8"/>
    <w:rsid w:val="00401023"/>
    <w:rsid w:val="00415E2A"/>
    <w:rsid w:val="00426CE2"/>
    <w:rsid w:val="0043018B"/>
    <w:rsid w:val="00434577"/>
    <w:rsid w:val="004358AB"/>
    <w:rsid w:val="004558BE"/>
    <w:rsid w:val="00476A1D"/>
    <w:rsid w:val="00480495"/>
    <w:rsid w:val="00480ECB"/>
    <w:rsid w:val="004935BF"/>
    <w:rsid w:val="004A27F3"/>
    <w:rsid w:val="004F0009"/>
    <w:rsid w:val="00517D32"/>
    <w:rsid w:val="00521779"/>
    <w:rsid w:val="00587A82"/>
    <w:rsid w:val="005A0BC6"/>
    <w:rsid w:val="005D4122"/>
    <w:rsid w:val="005E3071"/>
    <w:rsid w:val="006145B9"/>
    <w:rsid w:val="00634B6F"/>
    <w:rsid w:val="006429DE"/>
    <w:rsid w:val="00643A52"/>
    <w:rsid w:val="006A13E9"/>
    <w:rsid w:val="006A1C4F"/>
    <w:rsid w:val="006C3BA8"/>
    <w:rsid w:val="006D0A21"/>
    <w:rsid w:val="006F38B2"/>
    <w:rsid w:val="006F4B8D"/>
    <w:rsid w:val="006F56E4"/>
    <w:rsid w:val="006F6173"/>
    <w:rsid w:val="0070725F"/>
    <w:rsid w:val="00711A91"/>
    <w:rsid w:val="0072209D"/>
    <w:rsid w:val="00726376"/>
    <w:rsid w:val="00726C5D"/>
    <w:rsid w:val="00736B2B"/>
    <w:rsid w:val="00743105"/>
    <w:rsid w:val="007A0E68"/>
    <w:rsid w:val="007B63EB"/>
    <w:rsid w:val="007E225F"/>
    <w:rsid w:val="007F0ED7"/>
    <w:rsid w:val="007F3DA2"/>
    <w:rsid w:val="00811FFE"/>
    <w:rsid w:val="00812CF8"/>
    <w:rsid w:val="00826EBC"/>
    <w:rsid w:val="00852180"/>
    <w:rsid w:val="0085728F"/>
    <w:rsid w:val="00865E16"/>
    <w:rsid w:val="008A4603"/>
    <w:rsid w:val="008B1BF0"/>
    <w:rsid w:val="008B7726"/>
    <w:rsid w:val="008D12E0"/>
    <w:rsid w:val="008D6F6A"/>
    <w:rsid w:val="008E2841"/>
    <w:rsid w:val="009150BF"/>
    <w:rsid w:val="00916254"/>
    <w:rsid w:val="00932CB3"/>
    <w:rsid w:val="00945850"/>
    <w:rsid w:val="00954B00"/>
    <w:rsid w:val="00974F90"/>
    <w:rsid w:val="0098054D"/>
    <w:rsid w:val="00985BBE"/>
    <w:rsid w:val="009909A3"/>
    <w:rsid w:val="009C4535"/>
    <w:rsid w:val="009D17BA"/>
    <w:rsid w:val="00A32145"/>
    <w:rsid w:val="00A42BF7"/>
    <w:rsid w:val="00A5726C"/>
    <w:rsid w:val="00A63670"/>
    <w:rsid w:val="00AA45B9"/>
    <w:rsid w:val="00AB2BF6"/>
    <w:rsid w:val="00AC6383"/>
    <w:rsid w:val="00AF05B7"/>
    <w:rsid w:val="00B229FE"/>
    <w:rsid w:val="00B266D0"/>
    <w:rsid w:val="00B34DBE"/>
    <w:rsid w:val="00B563C1"/>
    <w:rsid w:val="00B73D03"/>
    <w:rsid w:val="00BA2F85"/>
    <w:rsid w:val="00BA523F"/>
    <w:rsid w:val="00C003DB"/>
    <w:rsid w:val="00C10546"/>
    <w:rsid w:val="00C6260D"/>
    <w:rsid w:val="00CA5DBA"/>
    <w:rsid w:val="00CB70C1"/>
    <w:rsid w:val="00CC6F80"/>
    <w:rsid w:val="00CF2CDE"/>
    <w:rsid w:val="00D81B1B"/>
    <w:rsid w:val="00D84D13"/>
    <w:rsid w:val="00DB0C54"/>
    <w:rsid w:val="00DC482D"/>
    <w:rsid w:val="00DE16C9"/>
    <w:rsid w:val="00E365D4"/>
    <w:rsid w:val="00E4104C"/>
    <w:rsid w:val="00E42330"/>
    <w:rsid w:val="00E76EAB"/>
    <w:rsid w:val="00E8317E"/>
    <w:rsid w:val="00EB5E18"/>
    <w:rsid w:val="00EC0D55"/>
    <w:rsid w:val="00EC7586"/>
    <w:rsid w:val="00F16A2B"/>
    <w:rsid w:val="00F25C12"/>
    <w:rsid w:val="00F2764B"/>
    <w:rsid w:val="00F37F92"/>
    <w:rsid w:val="00F873A7"/>
    <w:rsid w:val="00FA0856"/>
    <w:rsid w:val="00FE2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B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45B9"/>
    <w:pPr>
      <w:widowControl w:val="0"/>
      <w:autoSpaceDE w:val="0"/>
      <w:autoSpaceDN w:val="0"/>
      <w:adjustRightInd w:val="0"/>
      <w:spacing w:after="0" w:line="240" w:lineRule="auto"/>
    </w:pPr>
    <w:rPr>
      <w:rFonts w:ascii="宋体" w:eastAsia="宋体" w:hAnsi="Times New Roman" w:cs="宋体"/>
      <w:color w:val="000000"/>
      <w:sz w:val="24"/>
      <w:szCs w:val="24"/>
    </w:rPr>
  </w:style>
  <w:style w:type="paragraph" w:styleId="a3">
    <w:name w:val="header"/>
    <w:basedOn w:val="a"/>
    <w:link w:val="Char"/>
    <w:uiPriority w:val="99"/>
    <w:semiHidden/>
    <w:unhideWhenUsed/>
    <w:rsid w:val="009C4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535"/>
    <w:rPr>
      <w:rFonts w:ascii="Times New Roman" w:eastAsia="宋体" w:hAnsi="Times New Roman" w:cs="Times New Roman"/>
      <w:kern w:val="2"/>
      <w:sz w:val="18"/>
      <w:szCs w:val="18"/>
    </w:rPr>
  </w:style>
  <w:style w:type="paragraph" w:styleId="a4">
    <w:name w:val="footer"/>
    <w:basedOn w:val="a"/>
    <w:link w:val="Char0"/>
    <w:uiPriority w:val="99"/>
    <w:unhideWhenUsed/>
    <w:rsid w:val="009C4535"/>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35"/>
    <w:rPr>
      <w:rFonts w:ascii="Times New Roman" w:eastAsia="宋体" w:hAnsi="Times New Roman" w:cs="Times New Roman"/>
      <w:kern w:val="2"/>
      <w:sz w:val="18"/>
      <w:szCs w:val="18"/>
    </w:rPr>
  </w:style>
  <w:style w:type="paragraph" w:styleId="HTML">
    <w:name w:val="HTML Preformatted"/>
    <w:basedOn w:val="a"/>
    <w:link w:val="HTMLChar"/>
    <w:uiPriority w:val="99"/>
    <w:unhideWhenUsed/>
    <w:rsid w:val="00916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916254"/>
    <w:rPr>
      <w:rFonts w:ascii="宋体" w:eastAsia="宋体" w:hAnsi="宋体" w:cs="宋体"/>
      <w:sz w:val="24"/>
      <w:szCs w:val="24"/>
    </w:rPr>
  </w:style>
  <w:style w:type="paragraph" w:styleId="a5">
    <w:name w:val="Normal (Web)"/>
    <w:basedOn w:val="a"/>
    <w:uiPriority w:val="99"/>
    <w:semiHidden/>
    <w:unhideWhenUsed/>
    <w:rsid w:val="00041081"/>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85728F"/>
    <w:pPr>
      <w:ind w:firstLineChars="200" w:firstLine="420"/>
    </w:pPr>
  </w:style>
  <w:style w:type="paragraph" w:customStyle="1" w:styleId="Article1L1">
    <w:name w:val="Article1_L1"/>
    <w:basedOn w:val="a"/>
    <w:rsid w:val="00480ECB"/>
    <w:pPr>
      <w:numPr>
        <w:numId w:val="2"/>
      </w:numPr>
    </w:pPr>
  </w:style>
  <w:style w:type="paragraph" w:customStyle="1" w:styleId="Article1L2">
    <w:name w:val="Article1_L2"/>
    <w:basedOn w:val="a"/>
    <w:rsid w:val="00480ECB"/>
    <w:pPr>
      <w:numPr>
        <w:ilvl w:val="1"/>
        <w:numId w:val="2"/>
      </w:numPr>
    </w:pPr>
  </w:style>
  <w:style w:type="paragraph" w:customStyle="1" w:styleId="Article1L3">
    <w:name w:val="Article1_L3"/>
    <w:basedOn w:val="a"/>
    <w:rsid w:val="00480ECB"/>
    <w:pPr>
      <w:numPr>
        <w:ilvl w:val="2"/>
        <w:numId w:val="2"/>
      </w:numPr>
    </w:pPr>
  </w:style>
  <w:style w:type="paragraph" w:customStyle="1" w:styleId="Article1L4">
    <w:name w:val="Article1_L4"/>
    <w:basedOn w:val="a"/>
    <w:rsid w:val="00480ECB"/>
    <w:pPr>
      <w:numPr>
        <w:ilvl w:val="3"/>
        <w:numId w:val="2"/>
      </w:numPr>
    </w:pPr>
  </w:style>
  <w:style w:type="paragraph" w:customStyle="1" w:styleId="Article1L5">
    <w:name w:val="Article1_L5"/>
    <w:basedOn w:val="a"/>
    <w:rsid w:val="00480ECB"/>
    <w:pPr>
      <w:numPr>
        <w:ilvl w:val="4"/>
        <w:numId w:val="2"/>
      </w:numPr>
    </w:pPr>
  </w:style>
  <w:style w:type="paragraph" w:customStyle="1" w:styleId="Article1L6">
    <w:name w:val="Article1_L6"/>
    <w:basedOn w:val="a"/>
    <w:rsid w:val="00480ECB"/>
    <w:pPr>
      <w:numPr>
        <w:ilvl w:val="5"/>
        <w:numId w:val="2"/>
      </w:numPr>
    </w:pPr>
  </w:style>
  <w:style w:type="paragraph" w:customStyle="1" w:styleId="Article1L7">
    <w:name w:val="Article1_L7"/>
    <w:basedOn w:val="a"/>
    <w:rsid w:val="00480ECB"/>
    <w:pPr>
      <w:numPr>
        <w:ilvl w:val="6"/>
        <w:numId w:val="2"/>
      </w:numPr>
    </w:pPr>
  </w:style>
  <w:style w:type="paragraph" w:customStyle="1" w:styleId="Char1">
    <w:name w:val="Char1"/>
    <w:basedOn w:val="a"/>
    <w:rsid w:val="002B2B84"/>
    <w:pPr>
      <w:widowControl/>
      <w:spacing w:after="160" w:line="240" w:lineRule="exact"/>
      <w:jc w:val="left"/>
    </w:pPr>
    <w:rPr>
      <w:rFonts w:ascii="Verdana" w:eastAsia="Times New Roman"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569075562">
      <w:bodyDiv w:val="1"/>
      <w:marLeft w:val="0"/>
      <w:marRight w:val="0"/>
      <w:marTop w:val="0"/>
      <w:marBottom w:val="0"/>
      <w:divBdr>
        <w:top w:val="none" w:sz="0" w:space="0" w:color="auto"/>
        <w:left w:val="none" w:sz="0" w:space="0" w:color="auto"/>
        <w:bottom w:val="none" w:sz="0" w:space="0" w:color="auto"/>
        <w:right w:val="none" w:sz="0" w:space="0" w:color="auto"/>
      </w:divBdr>
    </w:div>
    <w:div w:id="1678848755">
      <w:bodyDiv w:val="1"/>
      <w:marLeft w:val="0"/>
      <w:marRight w:val="0"/>
      <w:marTop w:val="0"/>
      <w:marBottom w:val="0"/>
      <w:divBdr>
        <w:top w:val="none" w:sz="0" w:space="0" w:color="auto"/>
        <w:left w:val="none" w:sz="0" w:space="0" w:color="auto"/>
        <w:bottom w:val="none" w:sz="0" w:space="0" w:color="auto"/>
        <w:right w:val="none" w:sz="0" w:space="0" w:color="auto"/>
      </w:divBdr>
    </w:div>
    <w:div w:id="19628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朱昊</cp:lastModifiedBy>
  <cp:revision>5</cp:revision>
  <cp:lastPrinted>2016-03-24T03:28:00Z</cp:lastPrinted>
  <dcterms:created xsi:type="dcterms:W3CDTF">2016-03-21T09:52:00Z</dcterms:created>
  <dcterms:modified xsi:type="dcterms:W3CDTF">2016-03-24T07:32:00Z</dcterms:modified>
</cp:coreProperties>
</file>